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142B8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49358BFC">
      <w:pPr>
        <w:spacing w:line="560" w:lineRule="exact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镇江市第四人民医院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检验科、急诊负一层库房新增监控及院区新增门禁</w:t>
      </w:r>
      <w:r>
        <w:rPr>
          <w:rFonts w:hint="eastAsia"/>
          <w:b/>
          <w:bCs/>
          <w:sz w:val="32"/>
          <w:szCs w:val="32"/>
          <w:lang w:val="en-US" w:eastAsia="zh-CN"/>
        </w:rPr>
        <w:t>报价清单</w:t>
      </w:r>
    </w:p>
    <w:p w14:paraId="40490130">
      <w:pPr>
        <w:spacing w:line="560" w:lineRule="exact"/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4"/>
        <w:tblW w:w="9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471"/>
        <w:gridCol w:w="947"/>
        <w:gridCol w:w="4959"/>
        <w:gridCol w:w="775"/>
        <w:gridCol w:w="830"/>
      </w:tblGrid>
      <w:tr w14:paraId="770C8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4EB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341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设备材料名称</w:t>
            </w: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EBA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品牌</w:t>
            </w:r>
          </w:p>
        </w:tc>
        <w:tc>
          <w:tcPr>
            <w:tcW w:w="4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BF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参数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51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数量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92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单位</w:t>
            </w:r>
          </w:p>
        </w:tc>
      </w:tr>
      <w:tr w14:paraId="49FC5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3A1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13F3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高清半球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883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4C49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甲方提供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25C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E84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台</w:t>
            </w:r>
          </w:p>
        </w:tc>
      </w:tr>
      <w:tr w14:paraId="49432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2C1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AAF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高清枪机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3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577B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传感器类型:1/3" Progressive Scan CMOS</w:t>
            </w:r>
          </w:p>
          <w:p w14:paraId="3E67838F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最低照度: 彩色：0.005 Lux @（F1.2，AGC ON），0 Lux with IR</w:t>
            </w:r>
          </w:p>
          <w:p w14:paraId="6B51FFA9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补光距离:红外光zui远可达50m，柔光zui远可达30m</w:t>
            </w:r>
          </w:p>
          <w:p w14:paraId="769108F1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最大图像尺寸: 2560 × 1440</w:t>
            </w:r>
          </w:p>
          <w:p w14:paraId="527CF767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PoE：802.3af，36 V~57 V，0.29 A~0.18 A，zui大功耗：10.5 W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C04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A0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5DA8A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A6C3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4B821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门禁一体机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3E69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海康威视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CF6E6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屏幕参数：2.4寸LCD非触摸显示屏</w:t>
            </w:r>
          </w:p>
          <w:p w14:paraId="192CCE3A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按键属性：实体按键</w:t>
            </w:r>
          </w:p>
          <w:p w14:paraId="37B2FDBB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认证方式：支持刷卡（IC卡（支持扇区加密）、手机NFC卡、CPU卡(仅卡号、不支持加密功能)、密码认证方式（平台密码下发）；</w:t>
            </w:r>
          </w:p>
          <w:p w14:paraId="0B139551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存储容量：500个用户、1000张卡、500个密码和10万条事件记录；</w:t>
            </w:r>
          </w:p>
          <w:p w14:paraId="32889B82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硬件接口：LAN*1、电锁*1、门磁*1、开门按钮*1、USB*1、防拆*1</w:t>
            </w:r>
          </w:p>
          <w:p w14:paraId="2B746580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通信方式：有线网络；</w:t>
            </w:r>
          </w:p>
          <w:p w14:paraId="249180D8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使用环境：室内使用，不防水；</w:t>
            </w:r>
          </w:p>
          <w:p w14:paraId="4E691098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安装方式：壁挂安装（标配挂板，适配86底盒）；</w:t>
            </w:r>
          </w:p>
          <w:p w14:paraId="2946400C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工作电压：DC 12V/1A（自带12V1A电源适配器）；</w:t>
            </w:r>
          </w:p>
          <w:p w14:paraId="63F79BDA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设备尺寸：150*130*26.2mm；</w:t>
            </w:r>
          </w:p>
          <w:p w14:paraId="763F089C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设备重量：净重约0.2kg，毛重约0.7kg</w:t>
            </w:r>
          </w:p>
          <w:p w14:paraId="05E776EE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</w:p>
          <w:p w14:paraId="4CBA8DED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功能介绍：</w:t>
            </w:r>
          </w:p>
          <w:p w14:paraId="313BEB71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认证结果显示可配：支持认证成功界面的“姓名”、“工号”信息可配置是否显示；且支持姓名和工号的脱敏显示；</w:t>
            </w:r>
          </w:p>
          <w:p w14:paraId="10F8A6DF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认证结果文本自定义：认证成功和认证失败显示的认证结果文本可以自定义；</w:t>
            </w:r>
          </w:p>
          <w:p w14:paraId="40552DA2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息屏操作：待机界面支持息屏操作，息屏时间支持自定义（默认60s，20s-999s可配）；</w:t>
            </w:r>
          </w:p>
          <w:p w14:paraId="1B0A8775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门禁计划模板：支持255组计划模板管理，128个周计划，1024个假日计划；支持常开、常闭时段管理；</w:t>
            </w:r>
          </w:p>
          <w:p w14:paraId="379C0C20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组合认证：支持刷卡+密码的组合认证方式；</w:t>
            </w:r>
          </w:p>
          <w:p w14:paraId="18DC1AE7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多重认证：支持多个人员认证通过后才开门；</w:t>
            </w:r>
          </w:p>
          <w:p w14:paraId="26E6371D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报警功能：设备支持防拆报警、门被外力开起报警、胁迫卡和胁迫密码报警等；</w:t>
            </w:r>
          </w:p>
          <w:p w14:paraId="39E6FE5F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事件上传：在线状态下将设备认证结果实时上传给平台，支持断网续传功能，设备离线状态下产生事件在与平台连接后会重新上传；</w:t>
            </w:r>
          </w:p>
          <w:p w14:paraId="29C69C8D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单机使用：设备可进行本地管理，支持本地注册卡片、查询、设置、管理设备参数等；</w:t>
            </w:r>
          </w:p>
          <w:p w14:paraId="79BB483A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WEB管理：支持Web端管理，可进行人员管理、参数配置、事件查询、系统维护等操作。"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ACBB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002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台</w:t>
            </w:r>
          </w:p>
        </w:tc>
      </w:tr>
      <w:tr w14:paraId="1E0F5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E844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29C2">
            <w:pPr>
              <w:widowControl/>
              <w:ind w:firstLine="234" w:firstLineChars="0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单门磁力锁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D38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4FD4D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最大静态直线拉力：280kg ± 15%</w:t>
            </w:r>
          </w:p>
          <w:p w14:paraId="401161CE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状态指示灯：供电点亮绿灯，无论是否上锁、开锁都是绿灯</w:t>
            </w:r>
          </w:p>
          <w:p w14:paraId="4C1E1D98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工作电压：12V/400mA(±10%) 24V/200mA(±10%)</w:t>
            </w:r>
          </w:p>
          <w:p w14:paraId="25D1D909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 xml:space="preserve">锁体尺寸：长238x宽53x厚29(mm) </w:t>
            </w:r>
          </w:p>
          <w:p w14:paraId="604A967F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吸板尺寸：长170x宽43x高13(mm)</w:t>
            </w:r>
          </w:p>
          <w:p w14:paraId="0590AA12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 xml:space="preserve">使用环境：室内 </w:t>
            </w:r>
          </w:p>
          <w:p w14:paraId="49A112D7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适用门型：木门、玻璃门、金属门、防火门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6F766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82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把</w:t>
            </w:r>
          </w:p>
        </w:tc>
      </w:tr>
      <w:tr w14:paraId="0496C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0AF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D223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防爆出门按钮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D29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10FD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铝合金金属面板专用设计，无机械故障</w:t>
            </w:r>
          </w:p>
          <w:p w14:paraId="1D7D71AE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86底盒明装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B085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52C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6366D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981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F6AFF">
            <w:pPr>
              <w:widowControl/>
              <w:ind w:firstLine="369" w:firstLine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出门按钮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8C16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海康威视</w:t>
            </w:r>
            <w:bookmarkStart w:id="0" w:name="_GoBack"/>
            <w:bookmarkEnd w:id="0"/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BCB3F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塑料面板按钮型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6E637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07F6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0AA7C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A95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门禁一体机室外防水罩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0574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定制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E2C03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防水罩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338A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D71A7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41835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D8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F2F7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金属明盒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F05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国产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6957E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86盒，金属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58989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0C82A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38B75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A86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6AAC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明盒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78F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国产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87FED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86盒，PVC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9DDF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5A6D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6FECB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A725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5BEBC">
            <w:pPr>
              <w:widowControl/>
              <w:ind w:firstLine="249" w:firstLine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枪机支架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8EF5B">
            <w:pPr>
              <w:widowControl/>
              <w:tabs>
                <w:tab w:val="left" w:pos="353"/>
              </w:tabs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海康威视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442AC">
            <w:pPr>
              <w:widowControl/>
              <w:numPr>
                <w:ilvl w:val="0"/>
                <w:numId w:val="0"/>
              </w:numPr>
              <w:tabs>
                <w:tab w:val="left" w:pos="1161"/>
              </w:tabs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壁装支架；材料 铝合金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098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7E80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0E5AD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BC7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65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8口千兆交换机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F1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H3C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46DC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性能：交换容量≥502Gbps;转发性能≥78Mpps</w:t>
            </w:r>
          </w:p>
          <w:p w14:paraId="79BD783F"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接口类型：≥8个GE端口，≥2个千兆SFP口（非服用）</w:t>
            </w:r>
          </w:p>
          <w:p w14:paraId="16266B53"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支持802.1Q（最大4K个VLAN）、支持基于协议的VLAN、IP子网的VLAN、MAC的VLAN</w:t>
            </w:r>
          </w:p>
          <w:p w14:paraId="0E62DE34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4.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动态链路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聚合（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802.3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ad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)/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静态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端口聚合、80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.1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p、802.1Q、电缆诊断</w:t>
            </w:r>
          </w:p>
          <w:p w14:paraId="44302F52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5.支持STP(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02.ID)/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R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STP(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802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,lw）/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MSTP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02.1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s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)</w:t>
            </w:r>
          </w:p>
          <w:p w14:paraId="36CCAC21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6.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支持Diff-Se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rv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QoS：支持SP/W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R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R/SP+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WRR</w:t>
            </w:r>
          </w:p>
          <w:p w14:paraId="41674EF9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支持流控（802.3X）、支持绿色以太网（EEE）、端口自动节能</w:t>
            </w:r>
          </w:p>
          <w:p w14:paraId="7AB4EC23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8.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支持多种D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os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攻击检测功能，ARP防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攻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击、ICP击防</w:t>
            </w:r>
          </w:p>
          <w:p w14:paraId="5E1EF2E0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御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，端口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安全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功能：</w:t>
            </w:r>
          </w:p>
          <w:p w14:paraId="7299D251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9.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支持≥6KV业务端口防雷能力</w:t>
            </w:r>
          </w:p>
          <w:p w14:paraId="2217D19E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10.支持中文ME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B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管理，支持S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NMP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协议管理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9C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1C9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49953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0B15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64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超五类网线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743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罗格朗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C45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规格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超五类非屏蔽双绞线</w:t>
            </w:r>
          </w:p>
          <w:p w14:paraId="4E466E0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导休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径：24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AWG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，0.51±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0.005mm实芯裸铜导线</w:t>
            </w:r>
          </w:p>
          <w:p w14:paraId="3A29E96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外成直径：5.3±0.2m</w:t>
            </w:r>
          </w:p>
          <w:p w14:paraId="2E5BFDCF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重量化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kg/kft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:10.9</w:t>
            </w:r>
          </w:p>
          <w:p w14:paraId="65B2BDE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最小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弯曲半径：6～8XO.D.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923B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90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7F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6784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6C3DC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13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0D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2*1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电源线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A8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帝一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D2B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RVV2*1.0电源线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124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142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904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米</w:t>
            </w:r>
          </w:p>
        </w:tc>
      </w:tr>
      <w:tr w14:paraId="6B6B5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D0C9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14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B2B1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超五类水晶头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37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安普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8810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超五类水晶头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97B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B5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014F6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FFBD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15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58A7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12V10A开关电源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3A8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诚联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2E908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220V转12V开关电源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ED27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6AF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台</w:t>
            </w:r>
          </w:p>
        </w:tc>
      </w:tr>
      <w:tr w14:paraId="49F97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18B9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16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109E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12V5A变压器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E1D65">
            <w:pPr>
              <w:widowControl/>
              <w:tabs>
                <w:tab w:val="left" w:pos="293"/>
              </w:tabs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诚联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AD28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220V转12V开关电源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130D7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4476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台</w:t>
            </w:r>
          </w:p>
        </w:tc>
      </w:tr>
      <w:tr w14:paraId="4C766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00EB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17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FC4B1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摄像头监控小尾巴线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5B326">
            <w:pPr>
              <w:widowControl/>
              <w:jc w:val="both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国产优质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5549F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红黑线，0.2米，含12V电源头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3ECEC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BA1D1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根</w:t>
            </w:r>
          </w:p>
        </w:tc>
      </w:tr>
      <w:tr w14:paraId="7269B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2D73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3D3B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三眼插头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31AD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公牛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FA681">
            <w:pPr>
              <w:widowControl/>
              <w:jc w:val="left"/>
              <w:rPr>
                <w:rFonts w:hint="default" w:ascii="宋体" w:hAnsi="宋体" w:eastAsia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10A三眼插头，白色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CD03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721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35881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D037F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19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E2B9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3公分线槽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A92E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国产优质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881C">
            <w:pPr>
              <w:widowControl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30mm*15mmPVC线槽，含弯头、拐角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8D877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26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A681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4FF78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8BE06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20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6973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3公分金属地板槽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3FE9">
            <w:pPr>
              <w:widowControl/>
              <w:tabs>
                <w:tab w:val="left" w:pos="338"/>
              </w:tabs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国产优质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2A4C9">
            <w:pPr>
              <w:widowControl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30mm*15mm金属线槽，含弯头、拐角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307A1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53665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14A0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879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25FB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税金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95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8CF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F50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CAB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  <w:tr w14:paraId="7B1A8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16508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22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C3E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85C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83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68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B9C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</w:tbl>
    <w:p w14:paraId="32D8FCF3"/>
    <w:p w14:paraId="09B118F6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08ADB">
    <w:pPr>
      <w:spacing w:line="560" w:lineRule="exact"/>
      <w:rPr>
        <w:rFonts w:hint="default" w:eastAsia="宋体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202C04"/>
    <w:multiLevelType w:val="singleLevel"/>
    <w:tmpl w:val="41202C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97D17"/>
    <w:rsid w:val="145C4C78"/>
    <w:rsid w:val="1C45657C"/>
    <w:rsid w:val="2A991460"/>
    <w:rsid w:val="2BC35B93"/>
    <w:rsid w:val="2CAB584C"/>
    <w:rsid w:val="347E0F7F"/>
    <w:rsid w:val="44165322"/>
    <w:rsid w:val="54495982"/>
    <w:rsid w:val="5AEA01F4"/>
    <w:rsid w:val="5B18658D"/>
    <w:rsid w:val="5D6E16E6"/>
    <w:rsid w:val="5E7B11A1"/>
    <w:rsid w:val="5ED06112"/>
    <w:rsid w:val="60722F54"/>
    <w:rsid w:val="6B496457"/>
    <w:rsid w:val="7A28257D"/>
    <w:rsid w:val="7A4D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888</Words>
  <Characters>1279</Characters>
  <Lines>0</Lines>
  <Paragraphs>0</Paragraphs>
  <TotalTime>14</TotalTime>
  <ScaleCrop>false</ScaleCrop>
  <LinksUpToDate>false</LinksUpToDate>
  <CharactersWithSpaces>1320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2026-07-14T03:26:00Z</dcterms:created>
  <dc:creator>Administrator</dc:creator>
  <cp:lastModifiedBy>1364820313</cp:lastModifiedBy>
  <cp:lastPrinted>2026-08-17T23:57:10Z</cp:lastPrinted>
  <dcterms:modified xsi:type="dcterms:W3CDTF">2026-08-17T23:59:31Z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eyJoZGlkIjoiMmFmMDU0NzcyY2QzZTU4YzFlZmEyODllMzliNWI2NDkiLCJ1c2VySWQiOiI1NjAwNjIifQ==</vt:lpwstr>
  </property>
  <property fmtid="{D5CDD505-2E9C-101B-9397-08002B2CF9AE}" pid="4" name="ICV">
    <vt:lpwstr>7636B150AB874C03824E7A5E62FEFCD2_13</vt:lpwstr>
  </property>
</Properties>
</file>