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42B8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1E278A99">
      <w:pPr>
        <w:spacing w:line="56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镇江市第四人民医院</w:t>
      </w:r>
    </w:p>
    <w:p w14:paraId="49358BFC">
      <w:pPr>
        <w:spacing w:line="560" w:lineRule="exact"/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评标室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安装双向门禁及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电梯监控更换无线网桥报价清单</w:t>
      </w:r>
    </w:p>
    <w:p w14:paraId="40490130">
      <w:pPr>
        <w:spacing w:line="560" w:lineRule="exact"/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4"/>
        <w:tblW w:w="9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471"/>
        <w:gridCol w:w="947"/>
        <w:gridCol w:w="4959"/>
        <w:gridCol w:w="775"/>
        <w:gridCol w:w="830"/>
      </w:tblGrid>
      <w:tr w14:paraId="770C8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EB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41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EBA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品牌</w:t>
            </w:r>
          </w:p>
        </w:tc>
        <w:tc>
          <w:tcPr>
            <w:tcW w:w="4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BF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51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92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14:paraId="49432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2C1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AAF3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门禁一体机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3DA5">
            <w:pPr>
              <w:widowControl/>
              <w:ind w:firstLine="200" w:firstLineChars="10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中控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2F0AA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用户数：30000人</w:t>
            </w:r>
          </w:p>
          <w:p w14:paraId="0A3FF81B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记录容量：10万</w:t>
            </w:r>
          </w:p>
          <w:p w14:paraId="51A59C36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其他功能：多种验证方式、高级门禁、韦根输入输出、反潜</w:t>
            </w:r>
          </w:p>
          <w:p w14:paraId="2ABC0329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使用温度：0℃-45℃</w:t>
            </w:r>
          </w:p>
          <w:p w14:paraId="6807C10B"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使用湿度：20%-80%</w:t>
            </w:r>
          </w:p>
          <w:p w14:paraId="527CF767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电源规格：DV 12V 3A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C0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A0E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15645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BCB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173E">
            <w:pPr>
              <w:widowControl/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门禁读卡器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DAD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中控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4A17E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工作电压：DC 12V(±5%）</w:t>
            </w:r>
          </w:p>
          <w:p w14:paraId="20616AF4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待机电流：≤80mA</w:t>
            </w:r>
          </w:p>
          <w:p w14:paraId="27823600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刷卡电流：≤200mA</w:t>
            </w:r>
          </w:p>
          <w:p w14:paraId="41AC6019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国际标准：ISO/IEC 14443</w:t>
            </w:r>
          </w:p>
          <w:p w14:paraId="10107577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支持卡片：IC卡</w:t>
            </w:r>
          </w:p>
          <w:p w14:paraId="52B4B27D">
            <w:pPr>
              <w:widowControl/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通信格式：Wiegand34/26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C2C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F23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0E5AD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BC7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6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单门磁力锁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F1F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海康威视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7D71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最大静态直线拉力：280kg ± 15%</w:t>
            </w:r>
          </w:p>
          <w:p w14:paraId="2A524110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状态指示灯：供电点亮绿灯，无论是否上锁、开锁都是绿灯</w:t>
            </w:r>
          </w:p>
          <w:p w14:paraId="265B74C6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工作电压：12V/400mA(±10%) 24V/200mA(±10%)</w:t>
            </w:r>
          </w:p>
          <w:p w14:paraId="03CCDCC3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锁体尺寸：长238x宽53x厚29(mm) </w:t>
            </w:r>
          </w:p>
          <w:p w14:paraId="2BBAE393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吸板尺寸：长170x宽43x高13(mm)</w:t>
            </w:r>
          </w:p>
          <w:p w14:paraId="3CEF72AB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使用环境：室内 </w:t>
            </w:r>
          </w:p>
          <w:p w14:paraId="2217D19E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  <w:t>适用门型：木门、玻璃门、金属门、防火门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C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1C9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58A3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842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CC0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无线网桥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2F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海康威视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219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无线标准：IEEE 802.11b/g/n</w:t>
            </w:r>
          </w:p>
          <w:p w14:paraId="27B0CE7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工作频段：2400MHz ~ 2472 MHz</w:t>
            </w:r>
          </w:p>
          <w:p w14:paraId="3A38152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信道宽度：10/20 MHz</w:t>
            </w:r>
          </w:p>
          <w:p w14:paraId="0B6D3A6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天线角度：水平天线角度：50° ± 5°,垂直天线角度：50° ± 5°</w:t>
            </w:r>
          </w:p>
          <w:p w14:paraId="4C7B5C7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接收灵敏度：-86±1.5dBm@HT20 MCS0；</w:t>
            </w:r>
          </w:p>
          <w:p w14:paraId="05A22ED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-68±1.5dBm@HT20 MCS7</w:t>
            </w:r>
          </w:p>
          <w:p w14:paraId="14871A7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配对方式：自动上电配对 </w:t>
            </w:r>
          </w:p>
          <w:p w14:paraId="63D5588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无线传输距离：100 m</w:t>
            </w:r>
          </w:p>
          <w:p w14:paraId="08C5B88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组网方式：点对点</w:t>
            </w:r>
          </w:p>
          <w:p w14:paraId="25FEF99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带机量：100米支持：1路6MP IPC或2路2MP IPC；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9BAB5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EF3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对</w:t>
            </w:r>
          </w:p>
        </w:tc>
      </w:tr>
      <w:tr w14:paraId="49953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B1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64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超五类网线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74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罗格朗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C45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规格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超五类非屏蔽双绞线</w:t>
            </w:r>
          </w:p>
          <w:p w14:paraId="4E466E0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导休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径：24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AWG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，0.51±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0.005mm实芯裸铜导线</w:t>
            </w:r>
          </w:p>
          <w:p w14:paraId="3A29E96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外成直径：5.3±0.2m</w:t>
            </w:r>
          </w:p>
          <w:p w14:paraId="2E5BFDCF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重量化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kg/kft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:10.9</w:t>
            </w:r>
          </w:p>
          <w:p w14:paraId="65B2BDE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弯曲半径：6～8XO.D.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23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50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7F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6784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C3D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0D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2*1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电源线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A8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帝一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D2B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RVV2*1.0电源线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124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04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米</w:t>
            </w:r>
          </w:p>
        </w:tc>
      </w:tr>
      <w:tr w14:paraId="6B6B5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D0C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2B1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37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安普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881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超五类水晶头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97B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B5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014F6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FBD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58A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12V5A开关电源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3A8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诚联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2E908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220V转12V开关电源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D27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6AF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台</w:t>
            </w:r>
          </w:p>
        </w:tc>
      </w:tr>
      <w:tr w14:paraId="7269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2D73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3D3B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三眼插头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1AD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公牛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FA681">
            <w:pPr>
              <w:widowControl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10A三眼插头，白色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CD0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21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个</w:t>
            </w:r>
          </w:p>
        </w:tc>
      </w:tr>
      <w:tr w14:paraId="3588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D037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E2B9">
            <w:pPr>
              <w:widowControl/>
              <w:jc w:val="lef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3公分线槽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A92E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国产优质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881C">
            <w:pPr>
              <w:widowControl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lang w:val="en-US" w:eastAsia="zh-CN"/>
              </w:rPr>
              <w:t>30mm*15mmPVC线槽，含弯头、拐角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D877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A681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lang w:val="en-US" w:eastAsia="zh-CN"/>
              </w:rPr>
              <w:t>米</w:t>
            </w:r>
          </w:p>
        </w:tc>
      </w:tr>
      <w:tr w14:paraId="14A0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879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25FB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95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CFE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F50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AB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7B1A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1650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C3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5C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83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68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9C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</w:tbl>
    <w:p w14:paraId="49055660"/>
    <w:p w14:paraId="09B118F6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08ADB">
    <w:pPr>
      <w:spacing w:line="560" w:lineRule="exac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97D17"/>
    <w:rsid w:val="1C45657C"/>
    <w:rsid w:val="2A991460"/>
    <w:rsid w:val="2CAB584C"/>
    <w:rsid w:val="347E0F7F"/>
    <w:rsid w:val="3649799F"/>
    <w:rsid w:val="3BCF70B2"/>
    <w:rsid w:val="44165322"/>
    <w:rsid w:val="54495982"/>
    <w:rsid w:val="588727AD"/>
    <w:rsid w:val="5B18658D"/>
    <w:rsid w:val="5C7433E1"/>
    <w:rsid w:val="74340145"/>
    <w:rsid w:val="7A4D7612"/>
    <w:rsid w:val="7CA8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812</Characters>
  <Lines>0</Lines>
  <Paragraphs>0</Paragraphs>
  <TotalTime>66</TotalTime>
  <ScaleCrop>false</ScaleCrop>
  <LinksUpToDate>false</LinksUpToDate>
  <CharactersWithSpaces>849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2026-07-14T03:26:00Z</dcterms:created>
  <dc:creator>Administrator</dc:creator>
  <cp:lastModifiedBy>WPS_1753064644</cp:lastModifiedBy>
  <cp:lastPrinted>2026-07-24T08:13:00Z</cp:lastPrinted>
  <dcterms:modified xsi:type="dcterms:W3CDTF">2026-07-27T07:38:56Z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eyJoZGlkIjoiMmFmMDU0NzcyY2QzZTU4YzFlZmEyODllMzliNWI2NDkiLCJ1c2VySWQiOiIxNzIyNzY2MDEzIn0=</vt:lpwstr>
  </property>
  <property fmtid="{D5CDD505-2E9C-101B-9397-08002B2CF9AE}" pid="4" name="ICV">
    <vt:lpwstr>F176A98E61244770A7A0625B82F6E10A_13</vt:lpwstr>
  </property>
</Properties>
</file>