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142B8">
      <w:pPr>
        <w:spacing w:line="560" w:lineRule="exac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附件：</w:t>
      </w:r>
    </w:p>
    <w:p w14:paraId="343BB04D">
      <w:pPr>
        <w:spacing w:line="560" w:lineRule="exact"/>
        <w:jc w:val="center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镇江市第四人民医院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中心实验室、检验科</w:t>
      </w:r>
    </w:p>
    <w:p w14:paraId="49358BFC">
      <w:pPr>
        <w:spacing w:line="560" w:lineRule="exact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新增监控及医患沟通室新增一键报警</w:t>
      </w:r>
      <w:r>
        <w:rPr>
          <w:rFonts w:hint="eastAsia"/>
          <w:b/>
          <w:bCs/>
          <w:sz w:val="32"/>
          <w:szCs w:val="32"/>
          <w:lang w:val="en-US" w:eastAsia="zh-CN"/>
        </w:rPr>
        <w:t>报价清单</w:t>
      </w:r>
    </w:p>
    <w:p w14:paraId="40490130">
      <w:pPr>
        <w:spacing w:line="560" w:lineRule="exact"/>
        <w:jc w:val="center"/>
        <w:rPr>
          <w:rFonts w:hint="default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4"/>
        <w:tblW w:w="96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1471"/>
        <w:gridCol w:w="947"/>
        <w:gridCol w:w="4959"/>
        <w:gridCol w:w="775"/>
        <w:gridCol w:w="830"/>
      </w:tblGrid>
      <w:tr w14:paraId="770C8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4EB4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序号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341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设备材料名称</w:t>
            </w:r>
          </w:p>
        </w:tc>
        <w:tc>
          <w:tcPr>
            <w:tcW w:w="9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EBAA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品牌</w:t>
            </w:r>
          </w:p>
        </w:tc>
        <w:tc>
          <w:tcPr>
            <w:tcW w:w="4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3BF5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参数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A517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数量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7924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单位</w:t>
            </w:r>
          </w:p>
        </w:tc>
      </w:tr>
      <w:tr w14:paraId="54D6E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5462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一、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7FB2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前端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E8EC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F40A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81E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　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2B0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　</w:t>
            </w:r>
          </w:p>
        </w:tc>
      </w:tr>
      <w:tr w14:paraId="49432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D2C1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BAAF3"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高清半球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A3DA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海康威视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CF767"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甲方提供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BC04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A0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台</w:t>
            </w:r>
          </w:p>
        </w:tc>
      </w:tr>
      <w:tr w14:paraId="15645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2BCB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3173E">
            <w:pPr>
              <w:widowControl/>
              <w:jc w:val="left"/>
              <w:rPr>
                <w:rFonts w:hint="default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报警按钮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4DAD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精华隆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601CD">
            <w:pPr>
              <w:widowControl/>
              <w:jc w:val="lef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负载电流：1.25A</w:t>
            </w:r>
          </w:p>
          <w:p w14:paraId="433E6FCD">
            <w:pPr>
              <w:widowControl/>
              <w:jc w:val="lef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开关耐压：250VDC</w:t>
            </w:r>
          </w:p>
          <w:p w14:paraId="52B4B27D">
            <w:pPr>
              <w:widowControl/>
              <w:jc w:val="left"/>
              <w:rPr>
                <w:rFonts w:hint="default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1.ABS阻燃防火材质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3C2C0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F23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个</w:t>
            </w:r>
          </w:p>
        </w:tc>
      </w:tr>
      <w:tr w14:paraId="50E60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682B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二、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1A20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后端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CD13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3287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C8A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　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7C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　</w:t>
            </w:r>
          </w:p>
        </w:tc>
      </w:tr>
      <w:tr w14:paraId="0E5AD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BC7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765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8口千兆交换机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2F1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H3C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A46DC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性能：交换容量≥502Gbps;转发性能≥78Mpps</w:t>
            </w:r>
          </w:p>
          <w:p w14:paraId="79BD783F">
            <w:pPr>
              <w:widowControl/>
              <w:numPr>
                <w:ilvl w:val="0"/>
                <w:numId w:val="1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接口类型：≥8个GE端口，≥2个千兆SFP口（非服用）</w:t>
            </w:r>
          </w:p>
          <w:p w14:paraId="16266B53">
            <w:pPr>
              <w:widowControl/>
              <w:numPr>
                <w:ilvl w:val="0"/>
                <w:numId w:val="1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支持802.1Q（最大4K个VLAN）、支持基于协议的VLAN、IP子网的VLAN、MAC的VLAN</w:t>
            </w:r>
          </w:p>
          <w:p w14:paraId="0E62DE34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4.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动态链路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聚合（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802.3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ad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)/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静态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端口聚合、80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.1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p、802.1Q、电缆诊断</w:t>
            </w:r>
          </w:p>
          <w:p w14:paraId="44302F52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5.支持STP(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8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02.ID)/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R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STP(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802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,lw）/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MSTP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 xml:space="preserve"> (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8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02.1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s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)</w:t>
            </w:r>
          </w:p>
          <w:p w14:paraId="36CCAC21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6.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支持Diff-Se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rv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 xml:space="preserve"> QoS：支持SP/W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R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R/SP+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WRR</w:t>
            </w:r>
          </w:p>
          <w:p w14:paraId="41674EF9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7.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支持流控（802.3X）、支持绿色以太网（EEE）、端口自动节能</w:t>
            </w:r>
          </w:p>
          <w:p w14:paraId="7AB4EC23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8.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支持多种D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os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攻击检测功能，ARP防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攻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击、ICP击防</w:t>
            </w:r>
          </w:p>
          <w:p w14:paraId="5E1EF2E0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御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，端口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安全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功能：</w:t>
            </w:r>
          </w:p>
          <w:p w14:paraId="7299D251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9.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支持≥6KV业务端口防雷能力</w:t>
            </w:r>
          </w:p>
          <w:p w14:paraId="2217D19E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10.支持中文ME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B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管理，支持S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NMP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协议管理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9CE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1C9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台</w:t>
            </w:r>
          </w:p>
        </w:tc>
      </w:tr>
      <w:tr w14:paraId="63200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064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1D314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单防区地址模块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E0BEC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精华隆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28C35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防区扩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展模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块，根据客户需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可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自选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防区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配总线报警主机使用</w:t>
            </w:r>
          </w:p>
          <w:p w14:paraId="5C6A232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小巧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精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美，安装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便。</w:t>
            </w:r>
          </w:p>
          <w:p w14:paraId="477E85ED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工作电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压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80.~24v</w:t>
            </w:r>
          </w:p>
          <w:p w14:paraId="59A35601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工作电流：≤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20mA</w:t>
            </w:r>
          </w:p>
          <w:p w14:paraId="0A9D2944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据警电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：≤30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mA</w:t>
            </w:r>
          </w:p>
          <w:p w14:paraId="495DDEFD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防区数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量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：1</w:t>
            </w:r>
          </w:p>
          <w:p w14:paraId="1C971565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报警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疏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出：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NC</w:t>
            </w:r>
          </w:p>
          <w:p w14:paraId="23F0ABA0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继电器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疏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出：弱电</w:t>
            </w:r>
          </w:p>
          <w:p w14:paraId="023F8B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通讯方式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通过R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S485与主机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讯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520E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E1A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个</w:t>
            </w:r>
          </w:p>
        </w:tc>
      </w:tr>
      <w:tr w14:paraId="0B6E6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7DE9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三、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FFD4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管线材料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8E05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187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503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　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83F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　</w:t>
            </w:r>
          </w:p>
        </w:tc>
      </w:tr>
      <w:tr w14:paraId="49953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0B1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D64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超五类网线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743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罗格朗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BC452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规格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超五类非屏蔽双绞线</w:t>
            </w:r>
          </w:p>
          <w:p w14:paraId="4E466E0F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导休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径：24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AWG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，0.51±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0.005mm实芯裸铜导线</w:t>
            </w:r>
          </w:p>
          <w:p w14:paraId="3A29E963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外成直径：5.3±0.2m</w:t>
            </w:r>
          </w:p>
          <w:p w14:paraId="2E5BFDCF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重量化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kg/kft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:10.9</w:t>
            </w:r>
          </w:p>
          <w:p w14:paraId="65B2BDE2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最小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弯曲半径：6～8XO.D.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923B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60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07F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米</w:t>
            </w:r>
          </w:p>
        </w:tc>
      </w:tr>
      <w:tr w14:paraId="67843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6C3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B0D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2*1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电源线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EA8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帝一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D2B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RVV2*1.0电源线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8124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60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904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米</w:t>
            </w:r>
          </w:p>
        </w:tc>
      </w:tr>
      <w:tr w14:paraId="6573D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41B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3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7EBE6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6位插线板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318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公牛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C7B24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6位分控，线长1.8米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4AE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7A6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个</w:t>
            </w:r>
          </w:p>
        </w:tc>
      </w:tr>
      <w:tr w14:paraId="6B6B5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5D0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B2B1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超五类水晶头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537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安普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98810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超五类水晶头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C97B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6B5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个</w:t>
            </w:r>
          </w:p>
        </w:tc>
      </w:tr>
      <w:tr w14:paraId="014F6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FFB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5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458A7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12V10A开关电源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F3A83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诚联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2E908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220V转12V开关电源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ED272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06AF3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台</w:t>
            </w:r>
          </w:p>
        </w:tc>
      </w:tr>
      <w:tr w14:paraId="4C766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00EB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6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FC4B1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摄像头监控小尾巴线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5B326">
            <w:pPr>
              <w:widowControl/>
              <w:jc w:val="both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国产优质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5549F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红黑线，0.2米，含12V电源头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3ECEC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BA1D1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根</w:t>
            </w:r>
          </w:p>
        </w:tc>
      </w:tr>
      <w:tr w14:paraId="7269B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2D73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53D3B"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三眼插头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31AD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公牛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FA681">
            <w:pPr>
              <w:widowControl/>
              <w:jc w:val="left"/>
              <w:rPr>
                <w:rFonts w:hint="default" w:ascii="宋体" w:hAnsi="宋体" w:eastAsia="宋体" w:cs="宋体"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lang w:val="en-US" w:eastAsia="zh-CN"/>
              </w:rPr>
              <w:t>10A三眼插头，白色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CD03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</w:rPr>
              <w:t>　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D721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</w:rPr>
              <w:t>　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个</w:t>
            </w:r>
          </w:p>
        </w:tc>
      </w:tr>
      <w:tr w14:paraId="35881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D037F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lang w:val="en-US" w:eastAsia="zh-CN"/>
              </w:rPr>
              <w:t>8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DE2B9">
            <w:pPr>
              <w:widowControl/>
              <w:jc w:val="lef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3公分线槽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A92E9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国产优质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2881C">
            <w:pPr>
              <w:widowControl/>
              <w:jc w:val="left"/>
              <w:rPr>
                <w:rFonts w:hint="default" w:ascii="宋体" w:hAnsi="宋体" w:cs="宋体"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lang w:val="en-US" w:eastAsia="zh-CN"/>
              </w:rPr>
              <w:t>30mm*15mmPVC线槽，含弯头、拐角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8D877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30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A681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米</w:t>
            </w:r>
          </w:p>
        </w:tc>
      </w:tr>
      <w:tr w14:paraId="1938E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A8D6A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lang w:val="en-US" w:eastAsia="zh-CN"/>
              </w:rPr>
              <w:t>9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2BE95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明盒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3B74D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国产优质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4C16B">
            <w:pPr>
              <w:widowControl/>
              <w:jc w:val="left"/>
              <w:rPr>
                <w:rFonts w:hint="default" w:ascii="宋体" w:hAnsi="宋体" w:cs="宋体"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lang w:val="en-US" w:eastAsia="zh-CN"/>
              </w:rPr>
              <w:t>PVC86型明装底盒，白色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BCECD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8467D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个</w:t>
            </w:r>
          </w:p>
        </w:tc>
      </w:tr>
      <w:tr w14:paraId="3B717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040F2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lang w:val="en-US" w:eastAsia="zh-CN"/>
              </w:rPr>
              <w:t>10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F255B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2*1总线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8EC55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帝一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94C36">
            <w:pPr>
              <w:widowControl/>
              <w:jc w:val="left"/>
              <w:rPr>
                <w:rFonts w:hint="default" w:ascii="宋体" w:hAnsi="宋体" w:cs="宋体"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lang w:val="en-US" w:eastAsia="zh-CN"/>
              </w:rPr>
              <w:t>RVV2*1.0电源线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B876D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30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21BE3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米</w:t>
            </w:r>
          </w:p>
        </w:tc>
      </w:tr>
      <w:tr w14:paraId="14A07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A879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lang w:val="en-US" w:eastAsia="zh-CN"/>
              </w:rPr>
              <w:t>四、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　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25FB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税金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3951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8CFE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F507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CAB3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</w:tr>
      <w:tr w14:paraId="7B1A8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16508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lang w:val="en-US" w:eastAsia="zh-CN"/>
              </w:rPr>
              <w:t>五、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AC3E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合计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85CE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A83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C687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B9CB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</w:tr>
    </w:tbl>
    <w:p w14:paraId="49055660"/>
    <w:p w14:paraId="09B118F6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142CB48-AD21-4828-89D7-F73E8571FF92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70989D03-0F6B-4215-960D-B962C51B563D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508ADB">
    <w:pPr>
      <w:spacing w:line="560" w:lineRule="exact"/>
      <w:rPr>
        <w:rFonts w:hint="default" w:eastAsia="宋体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202C04"/>
    <w:multiLevelType w:val="singleLevel"/>
    <w:tmpl w:val="41202C0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397D17"/>
    <w:rsid w:val="1C45657C"/>
    <w:rsid w:val="2A991460"/>
    <w:rsid w:val="2CAB584C"/>
    <w:rsid w:val="347E0F7F"/>
    <w:rsid w:val="44165322"/>
    <w:rsid w:val="54495982"/>
    <w:rsid w:val="5B18658D"/>
    <w:rsid w:val="7A4D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662</Words>
  <Characters>919</Characters>
  <Lines>0</Lines>
  <Paragraphs>0</Paragraphs>
  <TotalTime>10</TotalTime>
  <ScaleCrop>false</ScaleCrop>
  <LinksUpToDate>false</LinksUpToDate>
  <CharactersWithSpaces>949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2026-07-14T03:26:00Z</dcterms:created>
  <dc:creator>Administrator</dc:creator>
  <cp:lastModifiedBy>antcow</cp:lastModifiedBy>
  <cp:lastPrinted>2026-07-16T07:29:19Z</cp:lastPrinted>
  <dcterms:modified xsi:type="dcterms:W3CDTF">2026-07-16T07:38:28Z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eyJoZGlkIjoiMDFiYTdmNGEzNDA5OWRmMTBhYTg0NDA5MDM2MzBlMDkiLCJ1c2VySWQiOiI3NDE0NzQyMzUifQ==</vt:lpwstr>
  </property>
  <property fmtid="{D5CDD505-2E9C-101B-9397-08002B2CF9AE}" pid="4" name="ICV">
    <vt:lpwstr>FAD74069F6A9468DA08AE3633E42C2F0_13</vt:lpwstr>
  </property>
</Properties>
</file>